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91C" w:rsidRDefault="004F491C" w:rsidP="004F491C">
      <w:pPr>
        <w:pStyle w:val="Default"/>
      </w:pPr>
      <w:r w:rsidRPr="004F491C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91C" w:rsidRPr="004F491C" w:rsidRDefault="004F491C" w:rsidP="004F491C">
                            <w:pPr>
                              <w:pStyle w:val="Default"/>
                              <w:jc w:val="right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Contracts &amp; Procurement</w:t>
                            </w:r>
                          </w:p>
                          <w:p w:rsidR="004F491C" w:rsidRDefault="004F491C" w:rsidP="004F491C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Admin Building  </w:t>
                            </w:r>
                          </w:p>
                          <w:p w:rsidR="004F491C" w:rsidRPr="004F491C" w:rsidRDefault="004F491C" w:rsidP="004F491C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707-654-10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8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9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C5u&#10;FjfcAAAACAEAAA8AAAAAAAAAAAAAAAAAawQAAGRycy9kb3ducmV2LnhtbFBLBQYAAAAABAAEAPMA&#10;AAB0BQAAAAA=&#10;">
                <v:textbox style="mso-fit-shape-to-text:t">
                  <w:txbxContent>
                    <w:p w:rsidR="004F491C" w:rsidRPr="004F491C" w:rsidRDefault="004F491C" w:rsidP="004F491C">
                      <w:pPr>
                        <w:pStyle w:val="Default"/>
                        <w:jc w:val="right"/>
                      </w:pPr>
                      <w:r>
                        <w:rPr>
                          <w:sz w:val="23"/>
                          <w:szCs w:val="23"/>
                        </w:rPr>
                        <w:t>Contracts &amp; Procurement</w:t>
                      </w:r>
                    </w:p>
                    <w:p w:rsidR="004F491C" w:rsidRDefault="004F491C" w:rsidP="004F491C">
                      <w:pPr>
                        <w:pStyle w:val="Default"/>
                        <w:jc w:val="righ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Admin Building  </w:t>
                      </w:r>
                    </w:p>
                    <w:p w:rsidR="004F491C" w:rsidRPr="004F491C" w:rsidRDefault="004F491C" w:rsidP="004F491C">
                      <w:pPr>
                        <w:pStyle w:val="Default"/>
                        <w:jc w:val="righ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707-654-10</w:t>
                      </w:r>
                      <w:r>
                        <w:rPr>
                          <w:sz w:val="23"/>
                          <w:szCs w:val="23"/>
                        </w:rPr>
                        <w:t>8</w:t>
                      </w:r>
                      <w:r>
                        <w:rPr>
                          <w:sz w:val="23"/>
                          <w:szCs w:val="23"/>
                        </w:rPr>
                        <w:t xml:space="preserve">6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DE91CC" wp14:editId="68380AE5">
            <wp:extent cx="2152650" cy="504825"/>
            <wp:effectExtent l="0" t="0" r="0" b="9525"/>
            <wp:docPr id="1931" name="Picture 8" descr="CMlogotypegoldblue.jpg">
              <a:extLst xmlns:a="http://schemas.openxmlformats.org/drawingml/2006/main">
                <a:ext uri="{FF2B5EF4-FFF2-40B4-BE49-F238E27FC236}">
                  <a16:creationId xmlns:a16="http://schemas.microsoft.com/office/drawing/2014/main" id="{B19EB6BF-C2FB-682A-8136-19E64B8C8C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8" descr="CMlogotypegoldblue.jpg">
                      <a:extLst>
                        <a:ext uri="{FF2B5EF4-FFF2-40B4-BE49-F238E27FC236}">
                          <a16:creationId xmlns:a16="http://schemas.microsoft.com/office/drawing/2014/main" id="{B19EB6BF-C2FB-682A-8136-19E64B8C8C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04825"/>
                    </a:xfrm>
                    <a:prstGeom prst="rect">
                      <a:avLst/>
                    </a:prstGeom>
                    <a:blipFill dpi="0" rotWithShape="1">
                      <a:blip r:embed="rId5">
                        <a:alphaModFix amt="0"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F491C" w:rsidRDefault="004F491C" w:rsidP="004F491C">
      <w:pPr>
        <w:jc w:val="center"/>
        <w:rPr>
          <w:b/>
          <w:bCs/>
          <w:sz w:val="28"/>
          <w:szCs w:val="28"/>
        </w:rPr>
      </w:pPr>
      <w:r w:rsidRPr="004F491C">
        <w:rPr>
          <w:b/>
          <w:bCs/>
          <w:sz w:val="28"/>
          <w:szCs w:val="28"/>
        </w:rPr>
        <w:t>Acquisition Matrix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2560"/>
        <w:gridCol w:w="1760"/>
        <w:gridCol w:w="1760"/>
        <w:gridCol w:w="1760"/>
        <w:gridCol w:w="1760"/>
      </w:tblGrid>
      <w:tr w:rsidR="004F491C" w:rsidRPr="004F491C" w:rsidTr="004F491C">
        <w:trPr>
          <w:trHeight w:val="60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ProCard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Direct Payment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Staples Advantage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F491C">
              <w:rPr>
                <w:rFonts w:ascii="Calibri" w:eastAsia="Times New Roman" w:hAnsi="Calibri" w:cs="Calibri"/>
                <w:b/>
                <w:bCs/>
                <w:color w:val="000000"/>
              </w:rPr>
              <w:t>Requistion</w:t>
            </w:r>
            <w:proofErr w:type="spellEnd"/>
          </w:p>
        </w:tc>
      </w:tr>
      <w:tr w:rsidR="004F491C" w:rsidRPr="004F491C" w:rsidTr="004F491C">
        <w:trPr>
          <w:trHeight w:val="126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Advertising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Pre-approved departments only &amp; no Cal Maritime agreement required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Pre-approved departments only &amp; no Cal Maritime agreement required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10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All Services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Off-campus only with no Cal Maritime agreement required or insurance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Refer to Direct Payment Policy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14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Anything requiring a Maritime Academy signature on a contract, including deposits for off campus events.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Cell Phones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upon VP review and approval</w:t>
            </w:r>
          </w:p>
        </w:tc>
      </w:tr>
      <w:tr w:rsidR="004F491C" w:rsidRPr="004F491C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Chemicals or other hazardous substances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Copy Machines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via IT process</w:t>
            </w:r>
          </w:p>
        </w:tc>
      </w:tr>
      <w:tr w:rsidR="004F491C" w:rsidRPr="004F491C" w:rsidTr="004F491C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 xml:space="preserve">Equipment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Must be less than limit or $4000.00.  Cannot be an Electronic or IT product or needs </w:t>
            </w:r>
            <w:proofErr w:type="spellStart"/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acessibility</w:t>
            </w:r>
            <w:proofErr w:type="spellEnd"/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review.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Must be less than limit or $4000.00.  Cannot be an Electronic or IT product or needs </w:t>
            </w:r>
            <w:proofErr w:type="spellStart"/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acessibility</w:t>
            </w:r>
            <w:proofErr w:type="spellEnd"/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review.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Food/Catering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comply with Hospitality Policy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comply with Hospitality Policy</w:t>
            </w:r>
          </w:p>
        </w:tc>
      </w:tr>
      <w:tr w:rsidR="004F491C" w:rsidRPr="004F491C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Furniture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Honor</w:t>
            </w:r>
            <w:r w:rsidR="00682F2D">
              <w:rPr>
                <w:rFonts w:ascii="Calibri" w:eastAsia="Times New Roman" w:hAnsi="Calibri" w:cs="Calibri"/>
                <w:color w:val="000000"/>
              </w:rPr>
              <w:t>ar</w:t>
            </w:r>
            <w:r w:rsidRPr="004F491C">
              <w:rPr>
                <w:rFonts w:ascii="Calibri" w:eastAsia="Times New Roman" w:hAnsi="Calibri" w:cs="Calibri"/>
                <w:color w:val="000000"/>
              </w:rPr>
              <w:t>iums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  <w:proofErr w:type="gramEnd"/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as IC or Service </w:t>
            </w:r>
          </w:p>
        </w:tc>
      </w:tr>
      <w:tr w:rsidR="004F491C" w:rsidRPr="004F491C" w:rsidTr="00682F2D">
        <w:trPr>
          <w:trHeight w:val="91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Independent Contractor (IC)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upon H/R Independent Contractor Form review and approval</w:t>
            </w:r>
          </w:p>
        </w:tc>
      </w:tr>
      <w:tr w:rsidR="004F491C" w:rsidRPr="004F491C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Insurance - Contact Risk Manager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4F491C" w:rsidRPr="004F491C" w:rsidTr="004F491C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Maintenance - Facility, Campus Related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Facilities/Enterprise Services Only </w:t>
            </w:r>
          </w:p>
        </w:tc>
      </w:tr>
      <w:tr w:rsidR="004F491C" w:rsidRPr="004F491C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lastRenderedPageBreak/>
              <w:t>Maintenance - Non-Facility/Campus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4F491C" w:rsidRPr="004F491C" w:rsidTr="00682F2D">
        <w:trPr>
          <w:trHeight w:val="10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Memberships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(No Amazon Prime, Costco, or procurement related memberships)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(No Ama</w:t>
            </w:r>
            <w:r w:rsidR="00682F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 Prime, Costco, or procurement related memberships)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Narcotics or Ind</w:t>
            </w:r>
            <w:r w:rsidR="00682F2D">
              <w:rPr>
                <w:rFonts w:ascii="Calibri" w:eastAsia="Times New Roman" w:hAnsi="Calibri" w:cs="Calibri"/>
                <w:color w:val="000000"/>
              </w:rPr>
              <w:t>ige</w:t>
            </w:r>
            <w:r w:rsidRPr="004F491C">
              <w:rPr>
                <w:rFonts w:ascii="Calibri" w:eastAsia="Times New Roman" w:hAnsi="Calibri" w:cs="Calibri"/>
                <w:color w:val="000000"/>
              </w:rPr>
              <w:t>stible Medicine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Plaques and Awards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must comply with Hospitality Policy</w:t>
            </w:r>
          </w:p>
        </w:tc>
      </w:tr>
      <w:tr w:rsidR="004F491C" w:rsidRPr="004F491C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4F491C" w:rsidRPr="004F491C" w:rsidTr="00682F2D">
        <w:trPr>
          <w:trHeight w:val="2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Printing, custom branded products or other related services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have advertising approval if CSU or Cal Maritime logos, markings are used (attach approval).  Cal Maritime official business stationery allowed from approved print services.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Must have advertising approval if CSU or Cal Maritime logos, markings are used (attach approval).  Cal Maritime official business stationery allowed from approved print services.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682F2D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Products for Personal Use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4F491C" w:rsidRPr="004F491C" w:rsidTr="004F491C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Public Works or Trade Work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68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from Facilities, Planning or Enterprise Services only</w:t>
            </w:r>
          </w:p>
        </w:tc>
      </w:tr>
      <w:tr w:rsidR="004F491C" w:rsidRPr="004F491C" w:rsidTr="004F491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Real property purchases, leases or rentals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Registration Fees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</w:tr>
      <w:tr w:rsidR="004F491C" w:rsidRPr="004F491C" w:rsidTr="004F491C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Software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requires IT review and approvals (support, accessibility, security) and then Procurement review</w:t>
            </w:r>
          </w:p>
        </w:tc>
      </w:tr>
      <w:tr w:rsidR="004F491C" w:rsidRPr="004F491C" w:rsidTr="004F491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Speakers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upon H/R Independent Contractor Form review and approval</w:t>
            </w:r>
          </w:p>
        </w:tc>
      </w:tr>
      <w:tr w:rsidR="004F491C" w:rsidRPr="004F491C" w:rsidTr="004F491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Telephones - Contact 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4F491C" w:rsidRPr="004F491C" w:rsidTr="00682F2D">
        <w:trPr>
          <w:trHeight w:val="5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Travel Expenses - Use Concur Only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4F491C" w:rsidRPr="004F491C" w:rsidTr="00682F2D">
        <w:trPr>
          <w:trHeight w:val="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Uniforms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(except bookstore resale)</w:t>
            </w:r>
          </w:p>
        </w:tc>
      </w:tr>
      <w:tr w:rsidR="004F491C" w:rsidRPr="004F491C" w:rsidTr="00682F2D">
        <w:trPr>
          <w:trHeight w:val="6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491C">
              <w:rPr>
                <w:rFonts w:ascii="Calibri" w:eastAsia="Times New Roman" w:hAnsi="Calibri" w:cs="Calibri"/>
                <w:color w:val="000000"/>
              </w:rPr>
              <w:t>Wireless/Cellular Devices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F49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 - upon IT and VP review and approval</w:t>
            </w:r>
          </w:p>
        </w:tc>
      </w:tr>
      <w:tr w:rsidR="004F491C" w:rsidRPr="004F491C" w:rsidTr="00682F2D">
        <w:trPr>
          <w:trHeight w:val="14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F49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Revised 06.10.23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91C" w:rsidRPr="004F491C" w:rsidRDefault="004F491C" w:rsidP="004F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491C" w:rsidRPr="00682F2D" w:rsidRDefault="004F491C" w:rsidP="00682F2D">
      <w:pPr>
        <w:rPr>
          <w:b/>
          <w:bCs/>
          <w:sz w:val="16"/>
          <w:szCs w:val="16"/>
        </w:rPr>
      </w:pPr>
    </w:p>
    <w:sectPr w:rsidR="004F491C" w:rsidRPr="0068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1C"/>
    <w:rsid w:val="002A37EA"/>
    <w:rsid w:val="004F491C"/>
    <w:rsid w:val="006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8CC7"/>
  <w15:chartTrackingRefBased/>
  <w15:docId w15:val="{689B8139-9E3B-45C4-AA6A-69E2D24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WONG</dc:creator>
  <cp:keywords/>
  <dc:description/>
  <cp:lastModifiedBy>GARY WONG</cp:lastModifiedBy>
  <cp:revision>2</cp:revision>
  <dcterms:created xsi:type="dcterms:W3CDTF">2023-06-11T01:28:00Z</dcterms:created>
  <dcterms:modified xsi:type="dcterms:W3CDTF">2023-06-11T01:28:00Z</dcterms:modified>
</cp:coreProperties>
</file>